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F74359" w14:textId="5D20585D" w:rsidR="00B2305C" w:rsidRPr="00B2305C" w:rsidRDefault="00B2305C" w:rsidP="00B2305C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„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Izvršni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postupak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 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Federaciji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Bosne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Hercegovine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– Novine 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praktična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primjena</w:t>
            </w:r>
            <w:proofErr w:type="spellEnd"/>
            <w:r w:rsidRPr="00B2305C">
              <w:rPr>
                <w:rFonts w:ascii="Times New Roman" w:hAnsi="Times New Roman" w:cs="Times New Roman"/>
                <w:b/>
                <w:bCs/>
                <w:lang w:val="en-US"/>
              </w:rPr>
              <w:t>“</w:t>
            </w:r>
          </w:p>
          <w:p w14:paraId="2F596F91" w14:textId="1FDF9290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51E9A80F" w:rsidR="00B2305C" w:rsidRPr="006441DC" w:rsidRDefault="00B2305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„Hollywood“, 24. 04. 2026. 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6A9AE5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6691950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A0FC09A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495CCC9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082134B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CEF257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  <w:r w:rsidR="0006162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6F5C73E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48D86D5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D7E3FA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31E6A00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06162D"/>
    <w:rsid w:val="002328F1"/>
    <w:rsid w:val="00391126"/>
    <w:rsid w:val="00520D13"/>
    <w:rsid w:val="005325CB"/>
    <w:rsid w:val="005D1B32"/>
    <w:rsid w:val="006441DC"/>
    <w:rsid w:val="00646798"/>
    <w:rsid w:val="006E0731"/>
    <w:rsid w:val="009029FA"/>
    <w:rsid w:val="009662AC"/>
    <w:rsid w:val="009A2E71"/>
    <w:rsid w:val="009B7DE1"/>
    <w:rsid w:val="00A93D8D"/>
    <w:rsid w:val="00AF135A"/>
    <w:rsid w:val="00B2305C"/>
    <w:rsid w:val="00C017DD"/>
    <w:rsid w:val="00CA3A74"/>
    <w:rsid w:val="00D26599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No Omega</cp:lastModifiedBy>
  <cp:revision>15</cp:revision>
  <dcterms:created xsi:type="dcterms:W3CDTF">2025-05-11T14:53:00Z</dcterms:created>
  <dcterms:modified xsi:type="dcterms:W3CDTF">2026-03-27T09:48:00Z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3f496b-b57d-4a77-ad4e-08b58279c2e6_Enabled">
    <vt:lpwstr>true</vt:lpwstr>
  </property>
  <property fmtid="{D5CDD505-2E9C-101B-9397-08002B2CF9AE}" pid="3" name="MSIP_Label_e53f496b-b57d-4a77-ad4e-08b58279c2e6_SetDate">
    <vt:lpwstr>2025-10-28T14:58:57Z</vt:lpwstr>
  </property>
  <property fmtid="{D5CDD505-2E9C-101B-9397-08002B2CF9AE}" pid="4" name="MSIP_Label_e53f496b-b57d-4a77-ad4e-08b58279c2e6_Method">
    <vt:lpwstr>Privileged</vt:lpwstr>
  </property>
  <property fmtid="{D5CDD505-2E9C-101B-9397-08002B2CF9AE}" pid="5" name="MSIP_Label_e53f496b-b57d-4a77-ad4e-08b58279c2e6_Name">
    <vt:lpwstr>nlbsa-lbl-internal</vt:lpwstr>
  </property>
  <property fmtid="{D5CDD505-2E9C-101B-9397-08002B2CF9AE}" pid="6" name="MSIP_Label_e53f496b-b57d-4a77-ad4e-08b58279c2e6_SiteId">
    <vt:lpwstr>368e92b5-dfa0-4bce-9594-4c2e6fd2d1eb</vt:lpwstr>
  </property>
  <property fmtid="{D5CDD505-2E9C-101B-9397-08002B2CF9AE}" pid="7" name="MSIP_Label_e53f496b-b57d-4a77-ad4e-08b58279c2e6_ActionId">
    <vt:lpwstr>81c407c2-8509-420e-9876-2786e52b9c68</vt:lpwstr>
  </property>
  <property fmtid="{D5CDD505-2E9C-101B-9397-08002B2CF9AE}" pid="8" name="MSIP_Label_e53f496b-b57d-4a77-ad4e-08b58279c2e6_ContentBits">
    <vt:lpwstr>0</vt:lpwstr>
  </property>
  <property fmtid="{D5CDD505-2E9C-101B-9397-08002B2CF9AE}" pid="9" name="MSIP_Label_e53f496b-b57d-4a77-ad4e-08b58279c2e6_Tag">
    <vt:lpwstr>10, 0, 1, 1</vt:lpwstr>
  </property>
</Properties>
</file>